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month of September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001-35454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Vipshop Holdings Limited</w:t>
      </w:r>
    </w:p>
    <w:p>
      <w:pPr>
        <w:spacing w:after="0" w:line="23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 20 Huahai Street</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Liwan District, Guangzhou 510370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The People’s Republic of China</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225" w:lineRule="exact"/>
        <w:rPr>
          <w:sz w:val="24"/>
          <w:szCs w:val="24"/>
          <w:color w:val="auto"/>
        </w:rPr>
      </w:pPr>
    </w:p>
    <w:p>
      <w:pPr>
        <w:ind w:left="4120"/>
        <w:spacing w:after="0"/>
        <w:tabs>
          <w:tab w:leader="none" w:pos="6340" w:val="left"/>
        </w:tabs>
        <w:rPr>
          <w:sz w:val="20"/>
          <w:szCs w:val="20"/>
          <w:color w:val="auto"/>
        </w:rPr>
      </w:pPr>
      <w:r>
        <w:rPr>
          <w:rFonts w:ascii="Arial" w:cs="Arial" w:eastAsia="Arial" w:hAnsi="Arial"/>
          <w:sz w:val="18"/>
          <w:szCs w:val="18"/>
          <w:color w:val="auto"/>
        </w:rPr>
        <w:t>Form 20-F x</w:t>
      </w:r>
      <w:r>
        <w:rPr>
          <w:sz w:val="20"/>
          <w:szCs w:val="20"/>
          <w:color w:val="auto"/>
        </w:rPr>
        <w:tab/>
      </w:r>
      <w:r>
        <w:rPr>
          <w:rFonts w:ascii="Arial" w:cs="Arial" w:eastAsia="Arial" w:hAnsi="Arial"/>
          <w:sz w:val="17"/>
          <w:szCs w:val="17"/>
          <w:color w:val="auto"/>
        </w:rPr>
        <w:t>Form 40-F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Appointment of New Chief Technology Officer</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Vipshop Holdings Limited (NYSE: VIPS), a leading online discount retailer for brands in China (“Vipshop” or the “Company”), today announced that</w:t>
      </w:r>
    </w:p>
    <w:p>
      <w:pPr>
        <w:spacing w:after="0" w:line="35" w:lineRule="exact"/>
        <w:rPr>
          <w:sz w:val="24"/>
          <w:szCs w:val="24"/>
          <w:color w:val="auto"/>
        </w:rPr>
      </w:pPr>
    </w:p>
    <w:p>
      <w:pPr>
        <w:spacing w:after="0" w:line="254" w:lineRule="auto"/>
        <w:rPr>
          <w:sz w:val="20"/>
          <w:szCs w:val="20"/>
          <w:color w:val="auto"/>
        </w:rPr>
      </w:pPr>
      <w:r>
        <w:rPr>
          <w:rFonts w:ascii="Arial" w:cs="Arial" w:eastAsia="Arial" w:hAnsi="Arial"/>
          <w:sz w:val="18"/>
          <w:szCs w:val="18"/>
          <w:color w:val="auto"/>
        </w:rPr>
        <w:t>Mr. Daniel Kao has tendered his resignation as chief technology officer of the Company due to personal reasons, effective October 14, 2016, and that Dr. Bill Huang will be appointed as the new chief technology officer following Mr. Kao’s resignation. Prior to joining the Company, Dr. Huang was most recently chief technology officer and senior vice president of Sina Corporation and had been chief technology officer and senior vice president of PPTV before his tenure with Sina Corporation.</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SIGNATURES</w:t>
      </w:r>
    </w:p>
    <w:p>
      <w:pPr>
        <w:spacing w:after="0" w:line="225" w:lineRule="exact"/>
        <w:rPr>
          <w:sz w:val="24"/>
          <w:szCs w:val="24"/>
          <w:color w:val="auto"/>
        </w:rPr>
      </w:pPr>
    </w:p>
    <w:p>
      <w:pPr>
        <w:ind w:right="4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4"/>
          <w:szCs w:val="24"/>
          <w:color w:val="auto"/>
        </w:rPr>
      </w:pPr>
    </w:p>
    <w:p>
      <w:pPr>
        <w:ind w:left="5700"/>
        <w:spacing w:after="0"/>
        <w:rPr>
          <w:sz w:val="20"/>
          <w:szCs w:val="20"/>
          <w:color w:val="auto"/>
        </w:rPr>
      </w:pPr>
      <w:r>
        <w:rPr>
          <w:rFonts w:ascii="Arial" w:cs="Arial" w:eastAsia="Arial" w:hAnsi="Arial"/>
          <w:sz w:val="18"/>
          <w:szCs w:val="18"/>
          <w:color w:val="auto"/>
        </w:rPr>
        <w:t>Vipshop Holdings Limited</w:t>
      </w:r>
    </w:p>
    <w:p>
      <w:pPr>
        <w:spacing w:after="0" w:line="200" w:lineRule="exact"/>
        <w:rPr>
          <w:sz w:val="24"/>
          <w:szCs w:val="24"/>
          <w:color w:val="auto"/>
        </w:rPr>
      </w:pPr>
    </w:p>
    <w:p>
      <w:pPr>
        <w:spacing w:after="0" w:line="241" w:lineRule="exact"/>
        <w:rPr>
          <w:sz w:val="24"/>
          <w:szCs w:val="24"/>
          <w:color w:val="auto"/>
        </w:rPr>
      </w:pPr>
    </w:p>
    <w:tbl>
      <w:tblPr>
        <w:tblLayout w:type="fixed"/>
        <w:tblInd w:w="57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Donghao Yang</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0" w:type="dxa"/>
            <w:vAlign w:val="bottom"/>
          </w:tcPr>
          <w:p>
            <w:pPr>
              <w:jc w:val="right"/>
              <w:ind w:right="150"/>
              <w:spacing w:after="0" w:line="195" w:lineRule="exact"/>
              <w:rPr>
                <w:sz w:val="20"/>
                <w:szCs w:val="20"/>
                <w:color w:val="auto"/>
              </w:rPr>
            </w:pPr>
            <w:r>
              <w:rPr>
                <w:rFonts w:ascii="Arial" w:cs="Arial" w:eastAsia="Arial" w:hAnsi="Arial"/>
                <w:sz w:val="18"/>
                <w:szCs w:val="18"/>
                <w:color w:val="auto"/>
              </w:rPr>
              <w:t>:</w:t>
            </w:r>
          </w:p>
        </w:tc>
        <w:tc>
          <w:tcPr>
            <w:tcW w:w="4180" w:type="dxa"/>
            <w:vAlign w:val="bottom"/>
          </w:tcPr>
          <w:p>
            <w:pPr>
              <w:spacing w:after="0" w:line="195" w:lineRule="exact"/>
              <w:rPr>
                <w:sz w:val="20"/>
                <w:szCs w:val="20"/>
                <w:color w:val="auto"/>
              </w:rPr>
            </w:pPr>
            <w:r>
              <w:rPr>
                <w:rFonts w:ascii="Arial" w:cs="Arial" w:eastAsia="Arial" w:hAnsi="Arial"/>
                <w:sz w:val="18"/>
                <w:szCs w:val="18"/>
                <w:color w:val="auto"/>
              </w:rPr>
              <w:t>Donghao Yang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41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color w:val="auto"/>
        </w:rPr>
        <w:t>Date: September 28, 2016</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40"/>
      </w:cols>
      <w:pgMar w:left="240" w:top="544" w:right="319" w:bottom="69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2019-12-08T22:23:00Z</dcterms:created>
  <dcterms:modified xsi:type="dcterms:W3CDTF">2019-12-08T22:23:00Z</dcterms:modified>
</cp:coreProperties>
</file>